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59C8" w:rsidRPr="00D077E6" w:rsidRDefault="00D077E6" w:rsidP="0071104C">
      <w:pPr>
        <w:pStyle w:val="Nagwek1"/>
      </w:pPr>
      <w:r w:rsidRPr="00D077E6">
        <w:t xml:space="preserve">Web Disk </w:t>
      </w:r>
      <w:proofErr w:type="spellStart"/>
      <w:r w:rsidRPr="00D077E6">
        <w:t>Webd</w:t>
      </w:r>
      <w:proofErr w:type="spellEnd"/>
    </w:p>
    <w:p w:rsidR="00D077E6" w:rsidRDefault="00D077E6">
      <w:r w:rsidRPr="00D077E6">
        <w:t xml:space="preserve">Użyj interfejsu Web Disk do zarządzania plikami na serwerze i manipulowania nimi na wielu typach urządzeń (na przykład na komputerze lub urządzeniu mobilnym). Interfejs ten umożliwia łatwe wykonywanie zadań związanych z zarządzaniem plikami, które korzystają z protokołu Web Distributed Authoring and </w:t>
      </w:r>
      <w:proofErr w:type="spellStart"/>
      <w:r w:rsidRPr="00D077E6">
        <w:t>Versioning</w:t>
      </w:r>
      <w:proofErr w:type="spellEnd"/>
      <w:r w:rsidRPr="00D077E6">
        <w:t xml:space="preserve"> (</w:t>
      </w:r>
      <w:proofErr w:type="spellStart"/>
      <w:r w:rsidRPr="00D077E6">
        <w:t>WebDAV</w:t>
      </w:r>
      <w:proofErr w:type="spellEnd"/>
      <w:r w:rsidRPr="00D077E6">
        <w:t>).</w:t>
      </w:r>
    </w:p>
    <w:p w:rsidR="00D077E6" w:rsidRPr="00D077E6" w:rsidRDefault="00D077E6" w:rsidP="0071104C">
      <w:pPr>
        <w:pStyle w:val="Nagwek1"/>
      </w:pPr>
      <w:r w:rsidRPr="00D077E6">
        <w:t>Główne konto na dysku internetowym</w:t>
      </w:r>
    </w:p>
    <w:p w:rsidR="00D077E6" w:rsidRDefault="00D077E6" w:rsidP="00D077E6">
      <w:r>
        <w:t xml:space="preserve">Domyślnie system tworzy konto Web Disk dla twojego konta </w:t>
      </w:r>
      <w:proofErr w:type="spellStart"/>
      <w:r>
        <w:t>cPanel</w:t>
      </w:r>
      <w:proofErr w:type="spellEnd"/>
      <w:r>
        <w:t xml:space="preserve"> i ustawia katalog domowy jako lokalizację Web Disk. To konto korzysta z tych samych danych logowania, co konto </w:t>
      </w:r>
      <w:proofErr w:type="spellStart"/>
      <w:r>
        <w:t>cPanel</w:t>
      </w:r>
      <w:proofErr w:type="spellEnd"/>
      <w:r>
        <w:t xml:space="preserve"> i ma dostęp do wszystkich plików w katalogu domowym. Nie możesz usunąć tego konta Web Disk.</w:t>
      </w:r>
    </w:p>
    <w:p w:rsidR="00D077E6" w:rsidRDefault="00D077E6" w:rsidP="0071104C">
      <w:pPr>
        <w:pStyle w:val="Akapitzlist"/>
        <w:numPr>
          <w:ilvl w:val="0"/>
          <w:numId w:val="1"/>
        </w:numPr>
      </w:pPr>
      <w:r>
        <w:t>Aby uzyskać dostęp do plików tego konta, kliknij Uzyskaj dostęp do dysku internetowego.</w:t>
      </w:r>
    </w:p>
    <w:p w:rsidR="00D077E6" w:rsidRDefault="00D077E6" w:rsidP="0071104C">
      <w:pPr>
        <w:pStyle w:val="Akapitzlist"/>
        <w:numPr>
          <w:ilvl w:val="0"/>
          <w:numId w:val="1"/>
        </w:numPr>
      </w:pPr>
      <w:r>
        <w:t>Aby wyświetlić szczegóły logowania do konta Web Disk lub pobrać skrypt konfiguracyjny, kliknij opcję Konfiguruj dostęp klienta.</w:t>
      </w:r>
    </w:p>
    <w:p w:rsidR="00D077E6" w:rsidRDefault="00D077E6" w:rsidP="0071104C">
      <w:pPr>
        <w:pStyle w:val="Akapitzlist"/>
        <w:numPr>
          <w:ilvl w:val="0"/>
          <w:numId w:val="1"/>
        </w:numPr>
      </w:pPr>
      <w:r>
        <w:t xml:space="preserve">Jeśli używasz systemu Microsoft Windows Vista®, Windows® 7, Windows® 8 lub Windows® 10, kliknij opcję Włącz uwierzytelnianie szyfrowane, aby włączyć uwierzytelnianie szyfrowane, lub kliknij opcję Wyłącz uwierzytelnianie szyfrowane, aby je wyłączyć. Aby uzyskać więcej informacji, przeczytaj sekcję Web Disk and Digest </w:t>
      </w:r>
      <w:proofErr w:type="spellStart"/>
      <w:r>
        <w:t>Authentication</w:t>
      </w:r>
      <w:proofErr w:type="spellEnd"/>
      <w:r>
        <w:t xml:space="preserve"> poniżej.</w:t>
      </w:r>
    </w:p>
    <w:p w:rsidR="00D077E6" w:rsidRDefault="00D077E6" w:rsidP="0071104C">
      <w:pPr>
        <w:pStyle w:val="Akapitzlist"/>
        <w:numPr>
          <w:ilvl w:val="0"/>
          <w:numId w:val="1"/>
        </w:numPr>
      </w:pPr>
      <w:r>
        <w:t>Aby uzyskać więcej informacji na temat łączenia oprogramowania innej firmy z kontem dysku internetowego, przeczytaj naszą dokumentację Połącz z dyskiem internetowym za pomocą oprogramowania innej firmy.</w:t>
      </w:r>
    </w:p>
    <w:p w:rsidR="00D077E6" w:rsidRPr="00D077E6" w:rsidRDefault="00D077E6" w:rsidP="0071104C">
      <w:pPr>
        <w:pStyle w:val="Nagwek1"/>
      </w:pPr>
      <w:r w:rsidRPr="00D077E6">
        <w:t>Utwórz dodatkowe konto na dysku sieci Web</w:t>
      </w:r>
    </w:p>
    <w:p w:rsidR="00D077E6" w:rsidRDefault="00D077E6" w:rsidP="00D077E6">
      <w:r>
        <w:t>Aby utworzyć dodatkowe konto na dysku sieci Web, wykonaj następujące czynności:</w:t>
      </w:r>
    </w:p>
    <w:p w:rsidR="00D077E6" w:rsidRDefault="00D077E6" w:rsidP="0071104C">
      <w:pPr>
        <w:pStyle w:val="Akapitzlist"/>
        <w:numPr>
          <w:ilvl w:val="0"/>
          <w:numId w:val="2"/>
        </w:numPr>
      </w:pPr>
      <w:r>
        <w:t>Wprowadź żądane informacje o koncie w dostępnych polach tekstowych.</w:t>
      </w:r>
    </w:p>
    <w:p w:rsidR="00D077E6" w:rsidRDefault="00D077E6" w:rsidP="0071104C">
      <w:pPr>
        <w:pStyle w:val="Akapitzlist"/>
        <w:numPr>
          <w:ilvl w:val="0"/>
          <w:numId w:val="3"/>
        </w:numPr>
      </w:pPr>
      <w:r>
        <w:t>Po wprowadzeniu nazwy użytkownika możesz wybrać domenę lub subdomenę z menu, jeśli Twoje konto zawiera więcej niż jedną domenę lub subdomenę.</w:t>
      </w:r>
    </w:p>
    <w:p w:rsidR="00D077E6" w:rsidRDefault="00D077E6" w:rsidP="0071104C">
      <w:pPr>
        <w:pStyle w:val="Akapitzlist"/>
        <w:numPr>
          <w:ilvl w:val="0"/>
          <w:numId w:val="2"/>
        </w:numPr>
      </w:pPr>
      <w:r>
        <w:t>Wprowadź i potwierdź nowe hasło w odpowiednich polach tekstowych. System ocenia hasło, które wpisujesz w skali 100 punktów. 0 oznacza słabe hasło, a 100 oznacza bardzo bezpieczne hasło. Możesz także kliknąć Generator haseł, aby wygenerować silne hasło. Aby uzyskać więcej informacji, przeczytaj naszą dokumentację dotyczącą haseł i zabezpieczeń.</w:t>
      </w:r>
    </w:p>
    <w:p w:rsidR="00D077E6" w:rsidRPr="00D077E6" w:rsidRDefault="00D077E6" w:rsidP="00D077E6">
      <w:pPr>
        <w:rPr>
          <w:b/>
        </w:rPr>
      </w:pPr>
      <w:r w:rsidRPr="00D077E6">
        <w:rPr>
          <w:b/>
        </w:rPr>
        <w:t>Uwaga:</w:t>
      </w:r>
    </w:p>
    <w:p w:rsidR="00D077E6" w:rsidRDefault="00D077E6" w:rsidP="00D077E6">
      <w:r>
        <w:t>Niektórzy usługodawcy hostingowi wymagają hasła o minimalnej sile. Zielony wskaźnik siły hasła wskazuje, że hasło jest równe lub w</w:t>
      </w:r>
      <w:r>
        <w:t>iększe niż wymagana siła hasła.</w:t>
      </w:r>
    </w:p>
    <w:p w:rsidR="00D077E6" w:rsidRPr="00D077E6" w:rsidRDefault="00D077E6" w:rsidP="00D077E6">
      <w:pPr>
        <w:rPr>
          <w:b/>
        </w:rPr>
      </w:pPr>
      <w:r w:rsidRPr="00D077E6">
        <w:rPr>
          <w:b/>
        </w:rPr>
        <w:t>Ostrzeżenie:</w:t>
      </w:r>
    </w:p>
    <w:p w:rsidR="00D077E6" w:rsidRDefault="00D077E6" w:rsidP="00D077E6">
      <w:r>
        <w:t>Hasło musi zawierać co najmniej pięć znaków.</w:t>
      </w:r>
    </w:p>
    <w:p w:rsidR="00D077E6" w:rsidRDefault="00D077E6" w:rsidP="0071104C">
      <w:pPr>
        <w:pStyle w:val="Akapitzlist"/>
        <w:numPr>
          <w:ilvl w:val="0"/>
          <w:numId w:val="2"/>
        </w:numPr>
      </w:pPr>
      <w:r>
        <w:t>Wprowadź katalog domowy konta Web Disk w polu tekstowym Directory:</w:t>
      </w:r>
    </w:p>
    <w:p w:rsidR="00D077E6" w:rsidRDefault="00D077E6" w:rsidP="0071104C">
      <w:pPr>
        <w:pStyle w:val="Akapitzlist"/>
        <w:numPr>
          <w:ilvl w:val="0"/>
          <w:numId w:val="3"/>
        </w:numPr>
      </w:pPr>
      <w:r>
        <w:t xml:space="preserve">Ikona domu (Strona główna) reprezentuje katalog domowy konta </w:t>
      </w:r>
      <w:proofErr w:type="spellStart"/>
      <w:r>
        <w:t>cPanel</w:t>
      </w:r>
      <w:proofErr w:type="spellEnd"/>
      <w:r>
        <w:t>.</w:t>
      </w:r>
    </w:p>
    <w:p w:rsidR="00D077E6" w:rsidRDefault="00D077E6" w:rsidP="0071104C">
      <w:pPr>
        <w:pStyle w:val="Akapitzlist"/>
        <w:numPr>
          <w:ilvl w:val="0"/>
          <w:numId w:val="3"/>
        </w:numPr>
      </w:pPr>
      <w:r>
        <w:t xml:space="preserve">Pole tekstowe Katalog określa najwyższy poziom dostępu do katalogu nowego konta Web Disk względem katalogu domowego konta </w:t>
      </w:r>
      <w:proofErr w:type="spellStart"/>
      <w:r>
        <w:t>cPanel</w:t>
      </w:r>
      <w:proofErr w:type="spellEnd"/>
      <w:r>
        <w:t>.</w:t>
      </w:r>
    </w:p>
    <w:p w:rsidR="00D077E6" w:rsidRDefault="00D077E6" w:rsidP="0071104C">
      <w:pPr>
        <w:pStyle w:val="Akapitzlist"/>
        <w:numPr>
          <w:ilvl w:val="0"/>
          <w:numId w:val="3"/>
        </w:numPr>
      </w:pPr>
      <w:r>
        <w:t xml:space="preserve">System automatycznie wypełnia to pole tekstowe </w:t>
      </w:r>
      <w:proofErr w:type="spellStart"/>
      <w:r>
        <w:t>public_html</w:t>
      </w:r>
      <w:proofErr w:type="spellEnd"/>
      <w:r>
        <w:t xml:space="preserve"> / </w:t>
      </w:r>
      <w:proofErr w:type="spellStart"/>
      <w:r>
        <w:t>nazwa_użytkownika</w:t>
      </w:r>
      <w:proofErr w:type="spellEnd"/>
      <w:r>
        <w:t>, gdzie nazwa użytkownika reprezentuje to, co wpisałeś w polu tekstowym Nazwa użytkownika.</w:t>
      </w:r>
    </w:p>
    <w:p w:rsidR="00D077E6" w:rsidRDefault="00D077E6" w:rsidP="0071104C">
      <w:pPr>
        <w:pStyle w:val="Akapitzlist"/>
        <w:numPr>
          <w:ilvl w:val="0"/>
          <w:numId w:val="2"/>
        </w:numPr>
      </w:pPr>
      <w:r>
        <w:lastRenderedPageBreak/>
        <w:t>Wybierz ustawienie uprawnień:</w:t>
      </w:r>
    </w:p>
    <w:p w:rsidR="00D077E6" w:rsidRDefault="00D077E6" w:rsidP="0071104C">
      <w:pPr>
        <w:pStyle w:val="Akapitzlist"/>
        <w:numPr>
          <w:ilvl w:val="0"/>
          <w:numId w:val="4"/>
        </w:numPr>
      </w:pPr>
      <w:r>
        <w:t>Odczyt i zapis - to ustawienie zapewnia temu kontu dostęp do wszystkich operacji w katalogu.</w:t>
      </w:r>
    </w:p>
    <w:p w:rsidR="00D077E6" w:rsidRDefault="00D077E6" w:rsidP="0071104C">
      <w:pPr>
        <w:pStyle w:val="Akapitzlist"/>
        <w:numPr>
          <w:ilvl w:val="0"/>
          <w:numId w:val="4"/>
        </w:numPr>
      </w:pPr>
      <w:r>
        <w:t>Tylko do odczytu - to ustawienie przyznaje temu kontu tylko dostęp do odczytu, pobierania i wyświetlania plików w katalogu.</w:t>
      </w:r>
    </w:p>
    <w:p w:rsidR="00D077E6" w:rsidRDefault="00D077E6" w:rsidP="0071104C">
      <w:pPr>
        <w:pStyle w:val="Akapitzlist"/>
        <w:numPr>
          <w:ilvl w:val="0"/>
          <w:numId w:val="2"/>
        </w:numPr>
      </w:pPr>
      <w:r>
        <w:t>Jeśli korzystasz z systemu Microsoft Windows Vista®, Windows® 7, Windows® 8 lub Windows® 10, zaznacz pole wyboru Włącz uwierzytelnianie cyfrowe.</w:t>
      </w:r>
    </w:p>
    <w:p w:rsidR="00D077E6" w:rsidRPr="0071104C" w:rsidRDefault="00D077E6" w:rsidP="00D077E6">
      <w:pPr>
        <w:rPr>
          <w:b/>
        </w:rPr>
      </w:pPr>
      <w:r w:rsidRPr="0071104C">
        <w:rPr>
          <w:b/>
        </w:rPr>
        <w:t>Uwaga:</w:t>
      </w:r>
    </w:p>
    <w:p w:rsidR="00D077E6" w:rsidRDefault="00D077E6" w:rsidP="00D077E6">
      <w:r>
        <w:t xml:space="preserve">Nie włączaj uwierzytelniania szyfrowanego, jeśli domena używa podpisanego certyfikatu SSL. Aby uzyskać więcej informacji, przeczytaj sekcję Web Disk and Digest </w:t>
      </w:r>
      <w:proofErr w:type="spellStart"/>
      <w:r>
        <w:t>Authentication</w:t>
      </w:r>
      <w:proofErr w:type="spellEnd"/>
      <w:r>
        <w:t xml:space="preserve"> poniżej.</w:t>
      </w:r>
    </w:p>
    <w:p w:rsidR="00D077E6" w:rsidRDefault="00D077E6" w:rsidP="0071104C">
      <w:pPr>
        <w:pStyle w:val="Akapitzlist"/>
        <w:numPr>
          <w:ilvl w:val="0"/>
          <w:numId w:val="2"/>
        </w:numPr>
      </w:pPr>
      <w:r>
        <w:t>Kliknij Utwórz. Pojawi się nowy interfejs.</w:t>
      </w:r>
    </w:p>
    <w:p w:rsidR="00D077E6" w:rsidRDefault="00D077E6" w:rsidP="0071104C">
      <w:pPr>
        <w:pStyle w:val="Akapitzlist"/>
        <w:numPr>
          <w:ilvl w:val="0"/>
          <w:numId w:val="5"/>
        </w:numPr>
      </w:pPr>
      <w:r>
        <w:t>Aby powrócić do głównego interfejsu, kliknij Wróć.</w:t>
      </w:r>
    </w:p>
    <w:p w:rsidR="00D077E6" w:rsidRDefault="00D077E6" w:rsidP="0071104C">
      <w:pPr>
        <w:pStyle w:val="Akapitzlist"/>
        <w:numPr>
          <w:ilvl w:val="0"/>
          <w:numId w:val="5"/>
        </w:numPr>
      </w:pPr>
      <w:r>
        <w:t>Aby przejść do instrukcji konfiguracji nowego konta Web Disk, kliknij opcję Access Web Disk.</w:t>
      </w:r>
    </w:p>
    <w:p w:rsidR="00D077E6" w:rsidRDefault="00D077E6" w:rsidP="00BF3297">
      <w:pPr>
        <w:pStyle w:val="Nagwek1"/>
      </w:pPr>
      <w:r>
        <w:t>Zarządzaj dodatkowymi kontami dysków internetowych</w:t>
      </w:r>
    </w:p>
    <w:p w:rsidR="00D077E6" w:rsidRDefault="00D077E6" w:rsidP="00D077E6">
      <w:r>
        <w:t>W tabeli Zarządzaj dodatkowymi kontami dysków internetowych są wyświetlane następujące informacje dotyczące wszystkich dodatkowych kont dysków internetowych, które utworzysz:</w:t>
      </w:r>
    </w:p>
    <w:p w:rsidR="00D077E6" w:rsidRDefault="00D077E6" w:rsidP="00D077E6"/>
    <w:p w:rsidR="00D077E6" w:rsidRDefault="00D077E6" w:rsidP="006C469E">
      <w:pPr>
        <w:pStyle w:val="Akapitzlist"/>
        <w:numPr>
          <w:ilvl w:val="0"/>
          <w:numId w:val="6"/>
        </w:numPr>
      </w:pPr>
      <w:r>
        <w:t>Konto - nazwa użytkownika konta Web Disk.</w:t>
      </w:r>
    </w:p>
    <w:p w:rsidR="00D077E6" w:rsidRDefault="00D077E6" w:rsidP="006C469E">
      <w:pPr>
        <w:pStyle w:val="Akapitzlist"/>
        <w:numPr>
          <w:ilvl w:val="0"/>
          <w:numId w:val="6"/>
        </w:numPr>
      </w:pPr>
      <w:r>
        <w:t>Katalog - katalog przypisany do konta Web Disk i powiązane działania.</w:t>
      </w:r>
    </w:p>
    <w:p w:rsidR="00D077E6" w:rsidRDefault="00D077E6" w:rsidP="006C469E">
      <w:pPr>
        <w:pStyle w:val="Akapitzlist"/>
        <w:numPr>
          <w:ilvl w:val="1"/>
          <w:numId w:val="6"/>
        </w:numPr>
      </w:pPr>
      <w:r>
        <w:t xml:space="preserve">Kliknij nazwę katalogu, aby otworzyć przypisany katalog w interfejsie Menedżera plików </w:t>
      </w:r>
      <w:proofErr w:type="spellStart"/>
      <w:r>
        <w:t>cPanel</w:t>
      </w:r>
      <w:proofErr w:type="spellEnd"/>
      <w:r>
        <w:t xml:space="preserve"> (</w:t>
      </w:r>
      <w:proofErr w:type="spellStart"/>
      <w:r>
        <w:t>cPanel</w:t>
      </w:r>
      <w:proofErr w:type="spellEnd"/>
      <w:r>
        <w:t xml:space="preserve"> &gt;&gt; Strona główna &gt;&gt; Pliki &gt;&gt; Menedżer plików).</w:t>
      </w:r>
    </w:p>
    <w:p w:rsidR="00D077E6" w:rsidRDefault="00D077E6" w:rsidP="006C469E">
      <w:pPr>
        <w:pStyle w:val="Akapitzlist"/>
        <w:numPr>
          <w:ilvl w:val="1"/>
          <w:numId w:val="6"/>
        </w:numPr>
      </w:pPr>
      <w:r>
        <w:t>Kliknij ikonę edycji (Edytuj), aby zmienić katalog przypisany do konta.</w:t>
      </w:r>
    </w:p>
    <w:p w:rsidR="00D077E6" w:rsidRDefault="00D077E6" w:rsidP="006C469E">
      <w:pPr>
        <w:pStyle w:val="Akapitzlist"/>
        <w:numPr>
          <w:ilvl w:val="1"/>
          <w:numId w:val="6"/>
        </w:numPr>
      </w:pPr>
      <w:r>
        <w:t xml:space="preserve">Kliknij ikonę kłódki (Zablokuj), aby użyć interfejsu prywatności katalogu </w:t>
      </w:r>
      <w:proofErr w:type="spellStart"/>
      <w:r>
        <w:t>cPanel</w:t>
      </w:r>
      <w:proofErr w:type="spellEnd"/>
      <w:r>
        <w:t xml:space="preserve"> (</w:t>
      </w:r>
      <w:proofErr w:type="spellStart"/>
      <w:r>
        <w:t>cPanel</w:t>
      </w:r>
      <w:proofErr w:type="spellEnd"/>
      <w:r>
        <w:t xml:space="preserve"> &gt;&gt; Strona główna &gt;&gt; Pliki &gt;&gt; Prywatność katalogu), aby zabezpieczyć katalog hasłem, utworzyć użytkownika uzyskującego dostęp do katalogu lub usunąć użytkownika z katalogu.</w:t>
      </w:r>
    </w:p>
    <w:p w:rsidR="00D077E6" w:rsidRPr="006C469E" w:rsidRDefault="00D077E6" w:rsidP="00D077E6">
      <w:pPr>
        <w:rPr>
          <w:b/>
        </w:rPr>
      </w:pPr>
      <w:r w:rsidRPr="006C469E">
        <w:rPr>
          <w:b/>
        </w:rPr>
        <w:t>Uwaga:</w:t>
      </w:r>
    </w:p>
    <w:p w:rsidR="00D077E6" w:rsidRDefault="00D077E6" w:rsidP="00D077E6">
      <w:r>
        <w:t>Ochrona hasłem nie kontroluje dostępu dysku internetowego do katalogu. Zamiast tego wykonaj tę akcję, aby zabezpieczyć hasłem pliki, które przesyłasz do publicznie dostępnego katalogu na swoim koncie. Jeśli zdecydujesz się zabezpieczyć katalog Web Disk hasłem, musisz utworzyć użytkownika, aby uzyskać dostęp do tego katalogu.</w:t>
      </w:r>
    </w:p>
    <w:p w:rsidR="00D077E6" w:rsidRDefault="00D077E6" w:rsidP="00D077E6"/>
    <w:p w:rsidR="00D077E6" w:rsidRDefault="00D077E6" w:rsidP="00D14E61">
      <w:pPr>
        <w:pStyle w:val="Akapitzlist"/>
        <w:numPr>
          <w:ilvl w:val="0"/>
          <w:numId w:val="7"/>
        </w:numPr>
      </w:pPr>
      <w:r>
        <w:t>Działania - użyj łączy w tej kolumnie, aby wykonać następujące czynności:</w:t>
      </w:r>
    </w:p>
    <w:p w:rsidR="00D077E6" w:rsidRDefault="00D077E6" w:rsidP="00D14E61">
      <w:pPr>
        <w:pStyle w:val="Akapitzlist"/>
        <w:numPr>
          <w:ilvl w:val="1"/>
          <w:numId w:val="7"/>
        </w:numPr>
      </w:pPr>
      <w:r>
        <w:t>Kliknij opcję Konfiguruj dostęp klienta, aby wyświetlić szczegóły logowania do konta dysku internetowego.</w:t>
      </w:r>
    </w:p>
    <w:p w:rsidR="00D077E6" w:rsidRDefault="00D077E6" w:rsidP="00D14E61">
      <w:pPr>
        <w:pStyle w:val="Akapitzlist"/>
        <w:numPr>
          <w:ilvl w:val="1"/>
          <w:numId w:val="7"/>
        </w:numPr>
      </w:pPr>
      <w:r>
        <w:t>W przypadku niektórych urządzeń można również kliknąć opcję Pobierz skrypt konfiguracji, aby pobrać skrypt konfiguracji urządzenia. Aby uzyskać więcej informacji, przeczytaj naszą dokumentację Połącz z dyskiem sieciowym za pomocą oprogramowania innej firmy.</w:t>
      </w:r>
    </w:p>
    <w:p w:rsidR="00D077E6" w:rsidRDefault="00D077E6" w:rsidP="00D14E61">
      <w:pPr>
        <w:pStyle w:val="Akapitzlist"/>
        <w:numPr>
          <w:ilvl w:val="1"/>
          <w:numId w:val="7"/>
        </w:numPr>
      </w:pPr>
      <w:r>
        <w:lastRenderedPageBreak/>
        <w:t xml:space="preserve">Kliknij opcję Włącz uwierzytelnianie szyfrowane i postępuj zgodnie z wyświetlanymi instrukcjami, aby włączyć uwierzytelnianie szyfrowane. Aby uzyskać więcej informacji, przeczytaj sekcję Web Disk and Digest </w:t>
      </w:r>
      <w:proofErr w:type="spellStart"/>
      <w:r>
        <w:t>Authentication</w:t>
      </w:r>
      <w:proofErr w:type="spellEnd"/>
      <w:r>
        <w:t xml:space="preserve"> poniżej.</w:t>
      </w:r>
    </w:p>
    <w:p w:rsidR="00D077E6" w:rsidRDefault="00D077E6" w:rsidP="00D14E61">
      <w:pPr>
        <w:pStyle w:val="Akapitzlist"/>
        <w:numPr>
          <w:ilvl w:val="1"/>
          <w:numId w:val="7"/>
        </w:numPr>
      </w:pPr>
      <w:r>
        <w:t>Kliknij Zmień hasło, aby zmienić hasło do konta dysku internetowego.</w:t>
      </w:r>
    </w:p>
    <w:p w:rsidR="00D077E6" w:rsidRDefault="00D077E6" w:rsidP="00D14E61">
      <w:pPr>
        <w:pStyle w:val="Akapitzlist"/>
        <w:numPr>
          <w:ilvl w:val="1"/>
          <w:numId w:val="7"/>
        </w:numPr>
      </w:pPr>
      <w:r>
        <w:t>Kliknij Usuń i postępuj zgodnie z wyświetlanymi instrukcjami, aby usunąć konto Web Disk.</w:t>
      </w:r>
    </w:p>
    <w:p w:rsidR="00D077E6" w:rsidRDefault="00D077E6" w:rsidP="00D14E61">
      <w:pPr>
        <w:pStyle w:val="Akapitzlist"/>
        <w:numPr>
          <w:ilvl w:val="1"/>
          <w:numId w:val="7"/>
        </w:numPr>
      </w:pPr>
      <w:r>
        <w:t>Kliknij ustawienie uprawnień, aby zmienić uprawnienia konta:</w:t>
      </w:r>
    </w:p>
    <w:p w:rsidR="00D077E6" w:rsidRDefault="00D077E6" w:rsidP="00D14E61">
      <w:pPr>
        <w:pStyle w:val="Akapitzlist"/>
        <w:numPr>
          <w:ilvl w:val="2"/>
          <w:numId w:val="7"/>
        </w:numPr>
      </w:pPr>
      <w:r>
        <w:t>Ustaw do odczytu i zapisu - to ustawienie zapewnia temu kontu dostęp do wszystkich operacji w katalogu.</w:t>
      </w:r>
    </w:p>
    <w:p w:rsidR="00D077E6" w:rsidRDefault="00D077E6" w:rsidP="00D14E61">
      <w:pPr>
        <w:pStyle w:val="Akapitzlist"/>
        <w:numPr>
          <w:ilvl w:val="2"/>
          <w:numId w:val="7"/>
        </w:numPr>
      </w:pPr>
      <w:r>
        <w:t>Ustaw tylko do odczytu - to ustawienie przyznaje temu kontu tylko dostęp do odczytu, pobierania i wyświetlania plików w katalogu.</w:t>
      </w:r>
    </w:p>
    <w:p w:rsidR="00D077E6" w:rsidRDefault="00D077E6" w:rsidP="00D14E61">
      <w:pPr>
        <w:pStyle w:val="Nagwek1"/>
      </w:pPr>
      <w:r>
        <w:t>Uwierzytelnianie dysku internetowego i szyfrowania</w:t>
      </w:r>
    </w:p>
    <w:p w:rsidR="00D077E6" w:rsidRDefault="00D077E6" w:rsidP="00D077E6">
      <w:r>
        <w:t xml:space="preserve">W przypadku zmiany nazw użytkowników kont Web Disk korzystających z uwierzytelniania szyfrowanego należy je ponownie włączyć. Plik / </w:t>
      </w:r>
      <w:proofErr w:type="spellStart"/>
      <w:r>
        <w:t>etc</w:t>
      </w:r>
      <w:proofErr w:type="spellEnd"/>
      <w:r>
        <w:t xml:space="preserve"> / </w:t>
      </w:r>
      <w:proofErr w:type="spellStart"/>
      <w:r>
        <w:t>digestshadow</w:t>
      </w:r>
      <w:proofErr w:type="spellEnd"/>
      <w:r>
        <w:t xml:space="preserve"> przechowuje nazwy użytkowników kont Web Disk, które używają uwierzytelniania Digest w skrócie hasła. Po zmianie nazwy użytkownika konta system usuwa hasło z pliku.</w:t>
      </w:r>
    </w:p>
    <w:p w:rsidR="00D077E6" w:rsidRPr="00D077E6" w:rsidRDefault="00E16643" w:rsidP="00D077E6">
      <w:pPr>
        <w:rPr>
          <w:b/>
        </w:rPr>
      </w:pPr>
      <w:r>
        <w:rPr>
          <w:b/>
        </w:rPr>
        <w:t>Ważne</w:t>
      </w:r>
      <w:r w:rsidR="00D077E6" w:rsidRPr="00D077E6">
        <w:rPr>
          <w:b/>
        </w:rPr>
        <w:t>:</w:t>
      </w:r>
    </w:p>
    <w:p w:rsidR="00D077E6" w:rsidRDefault="00D077E6" w:rsidP="00D077E6">
      <w:r>
        <w:t>Aktualizacje domeny powiązanej z kontem Web Disk zmieniają również nazwę użytkownika konta i wyłączają uwierzytelnianie Digest.</w:t>
      </w:r>
    </w:p>
    <w:p w:rsidR="00D077E6" w:rsidRPr="00D077E6" w:rsidRDefault="00D077E6" w:rsidP="00D077E6">
      <w:pPr>
        <w:rPr>
          <w:b/>
        </w:rPr>
      </w:pPr>
      <w:r w:rsidRPr="00D077E6">
        <w:rPr>
          <w:b/>
        </w:rPr>
        <w:t>Uwaga:</w:t>
      </w:r>
    </w:p>
    <w:p w:rsidR="00D077E6" w:rsidRDefault="00D077E6" w:rsidP="00D077E6">
      <w:r>
        <w:t>Musisz włączyć uwierzytelnianie szyfrowane, jeśli używasz systemu Windows® Vista, Windows® 7, Windows® 8 lub Windows® 10 i uzyskujesz dostęp do Web Disk poprzez niezaszyfrowane połączenie tekstowe. Nie musisz włączać uwierzytelniania szyfrowanego, jeśli spełniasz następujące warunki:</w:t>
      </w:r>
    </w:p>
    <w:p w:rsidR="00D077E6" w:rsidRDefault="00D077E6" w:rsidP="00E16643">
      <w:pPr>
        <w:pStyle w:val="Akapitzlist"/>
        <w:numPr>
          <w:ilvl w:val="0"/>
          <w:numId w:val="10"/>
        </w:numPr>
      </w:pPr>
      <w:r>
        <w:t>Domena posiada certyfikat SSL podpisany przez uznany urząd certyfikacji.</w:t>
      </w:r>
    </w:p>
    <w:p w:rsidR="00D077E6" w:rsidRDefault="00D077E6" w:rsidP="00E16643">
      <w:pPr>
        <w:pStyle w:val="Akapitzlist"/>
        <w:numPr>
          <w:ilvl w:val="0"/>
          <w:numId w:val="10"/>
        </w:numPr>
      </w:pPr>
      <w:r>
        <w:t>Możesz połączyć się z Web Disk przez SSL przez port 2078.</w:t>
      </w:r>
    </w:p>
    <w:p w:rsidR="00D077E6" w:rsidRDefault="00D077E6" w:rsidP="00E16643">
      <w:pPr>
        <w:pStyle w:val="Akapitzlist"/>
        <w:numPr>
          <w:ilvl w:val="0"/>
          <w:numId w:val="10"/>
        </w:numPr>
      </w:pPr>
      <w:r>
        <w:t>Jeśli używasz systemu Windows XP®, Windows Vista lub Windows® 2003, podczas próby połączenia się z kontem na dysku sieci Web mogą wystąpić błędy. Te systemy operacyjne wymagają poprawki, której firma Microsoft już nie oferuje i nie obsługuje już tych systemów operacyjnych.</w:t>
      </w:r>
    </w:p>
    <w:p w:rsidR="00D077E6" w:rsidRDefault="00D077E6" w:rsidP="00E16643">
      <w:pPr>
        <w:pStyle w:val="Akapitzlist"/>
        <w:numPr>
          <w:ilvl w:val="0"/>
          <w:numId w:val="10"/>
        </w:numPr>
      </w:pPr>
      <w:r>
        <w:t xml:space="preserve">Jeśli używasz systemu Windows 7, może istnieć rozbieżność między ilością miejsca na dysku, którą zgłasza system, a faktyczną dostępną przestrzenią dyskową. Dzieje się tak, ponieważ protokół </w:t>
      </w:r>
      <w:proofErr w:type="spellStart"/>
      <w:r>
        <w:t>WebDAV</w:t>
      </w:r>
      <w:proofErr w:type="spellEnd"/>
      <w:r>
        <w:t>, którego używa Web Disk, nie może zapytać o pojemność dysku serwera. Aby uzyskać więcej informacji, przeczytaj artykuł pomocy technicznej firmy Microsoft dotyczący tego problemu.</w:t>
      </w:r>
      <w:bookmarkStart w:id="0" w:name="_GoBack"/>
      <w:bookmarkEnd w:id="0"/>
    </w:p>
    <w:sectPr w:rsidR="00D077E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F47F41"/>
    <w:multiLevelType w:val="hybridMultilevel"/>
    <w:tmpl w:val="8CB68A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23EB27E4"/>
    <w:multiLevelType w:val="hybridMultilevel"/>
    <w:tmpl w:val="574208A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3B893A16"/>
    <w:multiLevelType w:val="hybridMultilevel"/>
    <w:tmpl w:val="18C811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4115158D"/>
    <w:multiLevelType w:val="hybridMultilevel"/>
    <w:tmpl w:val="2C38AFA2"/>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4" w15:restartNumberingAfterBreak="0">
    <w:nsid w:val="4B182009"/>
    <w:multiLevelType w:val="hybridMultilevel"/>
    <w:tmpl w:val="7F3E1352"/>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4F4F51AC"/>
    <w:multiLevelType w:val="hybridMultilevel"/>
    <w:tmpl w:val="3F7827F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5A9F44FA"/>
    <w:multiLevelType w:val="hybridMultilevel"/>
    <w:tmpl w:val="BEC41D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61BE7847"/>
    <w:multiLevelType w:val="hybridMultilevel"/>
    <w:tmpl w:val="3F1A4B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692A4AF9"/>
    <w:multiLevelType w:val="hybridMultilevel"/>
    <w:tmpl w:val="F6D6114A"/>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69E00305"/>
    <w:multiLevelType w:val="hybridMultilevel"/>
    <w:tmpl w:val="B72C871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3"/>
  </w:num>
  <w:num w:numId="4">
    <w:abstractNumId w:val="2"/>
  </w:num>
  <w:num w:numId="5">
    <w:abstractNumId w:val="6"/>
  </w:num>
  <w:num w:numId="6">
    <w:abstractNumId w:val="9"/>
  </w:num>
  <w:num w:numId="7">
    <w:abstractNumId w:val="1"/>
  </w:num>
  <w:num w:numId="8">
    <w:abstractNumId w:val="8"/>
  </w:num>
  <w:num w:numId="9">
    <w:abstractNumId w:val="4"/>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77E6"/>
    <w:rsid w:val="006C469E"/>
    <w:rsid w:val="0071104C"/>
    <w:rsid w:val="00BF3297"/>
    <w:rsid w:val="00D077E6"/>
    <w:rsid w:val="00D14E61"/>
    <w:rsid w:val="00E16643"/>
    <w:rsid w:val="00F759C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4BA2D"/>
  <w15:chartTrackingRefBased/>
  <w15:docId w15:val="{A4722BEA-E04E-4AAF-9D62-FBAEFB000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uiPriority w:val="9"/>
    <w:qFormat/>
    <w:rsid w:val="0071104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71104C"/>
    <w:rPr>
      <w:rFonts w:asciiTheme="majorHAnsi" w:eastAsiaTheme="majorEastAsia" w:hAnsiTheme="majorHAnsi" w:cstheme="majorBidi"/>
      <w:color w:val="2E74B5" w:themeColor="accent1" w:themeShade="BF"/>
      <w:sz w:val="32"/>
      <w:szCs w:val="32"/>
    </w:rPr>
  </w:style>
  <w:style w:type="paragraph" w:styleId="Akapitzlist">
    <w:name w:val="List Paragraph"/>
    <w:basedOn w:val="Normalny"/>
    <w:uiPriority w:val="34"/>
    <w:qFormat/>
    <w:rsid w:val="007110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9136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3</Pages>
  <Words>1052</Words>
  <Characters>6317</Characters>
  <Application>Microsoft Office Word</Application>
  <DocSecurity>0</DocSecurity>
  <Lines>52</Lines>
  <Paragraphs>14</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7355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Cezary Tokarczyk</dc:creator>
  <cp:keywords/>
  <dc:description/>
  <cp:lastModifiedBy>Cezary Tokarczyk</cp:lastModifiedBy>
  <cp:revision>5</cp:revision>
  <dcterms:created xsi:type="dcterms:W3CDTF">2020-11-13T08:49:00Z</dcterms:created>
  <dcterms:modified xsi:type="dcterms:W3CDTF">2020-11-13T09:02:00Z</dcterms:modified>
</cp:coreProperties>
</file>